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margin" w:tblpY="2611"/>
        <w:tblW w:w="104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0460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被推荐人姓名</w:t>
            </w:r>
            <w:r>
              <w:rPr>
                <w:sz w:val="18"/>
                <w:szCs w:val="18"/>
              </w:rPr>
              <w:t xml:space="preserve">:            </w:t>
            </w:r>
            <w:r>
              <w:rPr>
                <w:rFonts w:hint="eastAsia"/>
                <w:sz w:val="18"/>
                <w:szCs w:val="18"/>
              </w:rPr>
              <w:t>专业技术职务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级别</w:t>
            </w:r>
            <w:r>
              <w:rPr>
                <w:sz w:val="18"/>
                <w:szCs w:val="18"/>
              </w:rPr>
              <w:t xml:space="preserve">:            </w:t>
            </w:r>
            <w:r>
              <w:rPr>
                <w:rFonts w:hint="eastAsia"/>
                <w:sz w:val="18"/>
                <w:szCs w:val="18"/>
              </w:rPr>
              <w:t>行政职务</w:t>
            </w:r>
            <w:r>
              <w:rPr>
                <w:sz w:val="18"/>
                <w:szCs w:val="18"/>
              </w:rPr>
              <w:t xml:space="preserve">:           </w:t>
            </w:r>
            <w:r>
              <w:rPr>
                <w:rFonts w:hint="eastAsia"/>
                <w:sz w:val="18"/>
                <w:szCs w:val="18"/>
              </w:rPr>
              <w:t>已在本部门工作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学习</w:t>
            </w:r>
            <w:r>
              <w:rPr>
                <w:sz w:val="18"/>
                <w:szCs w:val="18"/>
              </w:rPr>
              <w:t xml:space="preserve">         </w:t>
            </w:r>
            <w:r>
              <w:rPr>
                <w:rFonts w:hint="eastAsia"/>
                <w:sz w:val="18"/>
                <w:szCs w:val="18"/>
              </w:rPr>
              <w:t>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8" w:hRule="atLeast"/>
        </w:trPr>
        <w:tc>
          <w:tcPr>
            <w:tcW w:w="10460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ind w:firstLine="36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推荐部门需承担以下责任及义务：①根据国家公派出国留学年度选拔简章及相关项目选派办法，对申请人的</w:t>
            </w:r>
            <w:r>
              <w:rPr>
                <w:rFonts w:hint="eastAsia"/>
                <w:sz w:val="18"/>
                <w:szCs w:val="18"/>
                <w:lang w:eastAsia="zh-CN"/>
              </w:rPr>
              <w:t>申报</w:t>
            </w:r>
            <w:r>
              <w:rPr>
                <w:rFonts w:hint="eastAsia"/>
                <w:sz w:val="18"/>
                <w:szCs w:val="18"/>
              </w:rPr>
              <w:t>资格及</w:t>
            </w:r>
            <w:r>
              <w:rPr>
                <w:sz w:val="18"/>
                <w:szCs w:val="18"/>
              </w:rPr>
              <w:t>政治思想、师德师风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/</w:t>
            </w:r>
            <w:r>
              <w:rPr>
                <w:rFonts w:hint="eastAsia"/>
                <w:sz w:val="18"/>
                <w:szCs w:val="18"/>
              </w:rPr>
              <w:t>品行学风、</w:t>
            </w:r>
            <w:r>
              <w:rPr>
                <w:sz w:val="18"/>
                <w:szCs w:val="18"/>
              </w:rPr>
              <w:t>身心健康情况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  <w:lang w:eastAsia="zh-CN"/>
              </w:rPr>
              <w:t>专业基础</w:t>
            </w:r>
            <w:r>
              <w:rPr>
                <w:rFonts w:hint="eastAsia"/>
                <w:sz w:val="18"/>
                <w:szCs w:val="18"/>
              </w:rPr>
              <w:t>、科研能力、发展潜力、出国留学的必要性、可行性等方面进行综合审核（评审）后进行推荐，对其出国研修工作提出明确目标要求</w:t>
            </w:r>
            <w:r>
              <w:rPr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②承担被录取人员的国外的管理责任；③留学人员学成归国后，及时对其进行考核，汇总典型成果并及时提交学校人事处教师发展中心。</w:t>
            </w:r>
          </w:p>
          <w:p>
            <w:pPr>
              <w:pStyle w:val="7"/>
              <w:ind w:firstLine="3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如无异议，请填写部门推荐意见，包括被推荐人</w:t>
            </w:r>
            <w:r>
              <w:rPr>
                <w:sz w:val="18"/>
                <w:szCs w:val="18"/>
              </w:rPr>
              <w:t>政治思想、师德师风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/</w:t>
            </w:r>
            <w:r>
              <w:rPr>
                <w:rFonts w:hint="eastAsia"/>
                <w:sz w:val="18"/>
                <w:szCs w:val="18"/>
              </w:rPr>
              <w:t>品行学风</w:t>
            </w:r>
            <w:r>
              <w:rPr>
                <w:rFonts w:hint="eastAsia"/>
                <w:sz w:val="18"/>
                <w:szCs w:val="18"/>
                <w:lang w:eastAsia="zh-CN"/>
              </w:rPr>
              <w:t>；</w:t>
            </w:r>
            <w:r>
              <w:rPr>
                <w:rFonts w:hint="eastAsia"/>
                <w:sz w:val="18"/>
                <w:szCs w:val="18"/>
              </w:rPr>
              <w:t>近五年教学、科研、工作情况；学术、业务水平和发展潜力；综合素质与</w:t>
            </w:r>
            <w:r>
              <w:rPr>
                <w:rFonts w:hint="eastAsia"/>
                <w:sz w:val="18"/>
                <w:szCs w:val="18"/>
                <w:lang w:eastAsia="zh-CN"/>
              </w:rPr>
              <w:t>身心</w:t>
            </w:r>
            <w:r>
              <w:rPr>
                <w:rFonts w:hint="eastAsia"/>
                <w:sz w:val="18"/>
                <w:szCs w:val="18"/>
              </w:rPr>
              <w:t>健康状况；外语水平；出国研修的必要性和可行性；部门对申请人出国研修目标要求；回国后对被推荐人的使用计划（</w:t>
            </w:r>
            <w:r>
              <w:rPr>
                <w:rFonts w:hint="eastAsia"/>
                <w:color w:val="FF0000"/>
                <w:sz w:val="18"/>
                <w:szCs w:val="18"/>
              </w:rPr>
              <w:t>请控制在</w:t>
            </w:r>
            <w:r>
              <w:rPr>
                <w:color w:val="FF0000"/>
                <w:sz w:val="18"/>
                <w:szCs w:val="18"/>
              </w:rPr>
              <w:t>500</w:t>
            </w:r>
            <w:r>
              <w:rPr>
                <w:rFonts w:hint="eastAsia"/>
                <w:color w:val="FF0000"/>
                <w:sz w:val="18"/>
                <w:szCs w:val="18"/>
              </w:rPr>
              <w:t>字以内</w:t>
            </w:r>
            <w:r>
              <w:rPr>
                <w:rFonts w:hint="eastAsia"/>
                <w:sz w:val="18"/>
                <w:szCs w:val="18"/>
              </w:rPr>
              <w:t>）。</w:t>
            </w:r>
          </w:p>
          <w:p>
            <w:pPr>
              <w:pStyle w:val="7"/>
              <w:rPr>
                <w:sz w:val="18"/>
                <w:szCs w:val="18"/>
              </w:rPr>
            </w:pPr>
          </w:p>
          <w:p>
            <w:pPr>
              <w:pStyle w:val="7"/>
              <w:rPr>
                <w:sz w:val="18"/>
                <w:szCs w:val="18"/>
              </w:rPr>
            </w:pPr>
          </w:p>
          <w:p>
            <w:pPr>
              <w:pStyle w:val="7"/>
              <w:rPr>
                <w:sz w:val="18"/>
                <w:szCs w:val="18"/>
              </w:rPr>
            </w:pPr>
          </w:p>
          <w:p>
            <w:pPr>
              <w:pStyle w:val="7"/>
              <w:rPr>
                <w:sz w:val="18"/>
                <w:szCs w:val="18"/>
              </w:rPr>
            </w:pPr>
            <w:bookmarkStart w:id="0" w:name="_GoBack"/>
            <w:bookmarkEnd w:id="0"/>
          </w:p>
          <w:p>
            <w:pPr>
              <w:pStyle w:val="7"/>
              <w:rPr>
                <w:sz w:val="18"/>
                <w:szCs w:val="18"/>
              </w:rPr>
            </w:pPr>
          </w:p>
          <w:p>
            <w:pPr>
              <w:pStyle w:val="7"/>
              <w:rPr>
                <w:sz w:val="18"/>
                <w:szCs w:val="18"/>
              </w:rPr>
            </w:pPr>
          </w:p>
          <w:p>
            <w:pPr>
              <w:pStyle w:val="7"/>
              <w:rPr>
                <w:sz w:val="18"/>
                <w:szCs w:val="18"/>
              </w:rPr>
            </w:pPr>
          </w:p>
          <w:p>
            <w:pPr>
              <w:pStyle w:val="7"/>
              <w:rPr>
                <w:sz w:val="18"/>
                <w:szCs w:val="18"/>
              </w:rPr>
            </w:pPr>
          </w:p>
          <w:p>
            <w:pPr>
              <w:pStyle w:val="7"/>
              <w:rPr>
                <w:sz w:val="18"/>
                <w:szCs w:val="18"/>
              </w:rPr>
            </w:pPr>
          </w:p>
          <w:p>
            <w:pPr>
              <w:pStyle w:val="7"/>
              <w:rPr>
                <w:sz w:val="18"/>
                <w:szCs w:val="18"/>
              </w:rPr>
            </w:pPr>
          </w:p>
          <w:p>
            <w:pPr>
              <w:pStyle w:val="7"/>
              <w:rPr>
                <w:color w:val="FF0000"/>
                <w:sz w:val="18"/>
                <w:szCs w:val="18"/>
              </w:rPr>
            </w:pPr>
          </w:p>
          <w:p>
            <w:pPr>
              <w:pStyle w:val="7"/>
              <w:rPr>
                <w:sz w:val="18"/>
                <w:szCs w:val="18"/>
              </w:rPr>
            </w:pPr>
          </w:p>
          <w:p>
            <w:pPr>
              <w:pStyle w:val="7"/>
              <w:rPr>
                <w:sz w:val="18"/>
                <w:szCs w:val="18"/>
              </w:rPr>
            </w:pPr>
          </w:p>
          <w:p>
            <w:pPr>
              <w:pStyle w:val="7"/>
              <w:rPr>
                <w:sz w:val="18"/>
                <w:szCs w:val="18"/>
              </w:rPr>
            </w:pPr>
          </w:p>
          <w:p>
            <w:pPr>
              <w:pStyle w:val="7"/>
              <w:rPr>
                <w:sz w:val="18"/>
                <w:szCs w:val="18"/>
              </w:rPr>
            </w:pPr>
          </w:p>
          <w:p>
            <w:pPr>
              <w:pStyle w:val="7"/>
              <w:rPr>
                <w:sz w:val="18"/>
                <w:szCs w:val="18"/>
              </w:rPr>
            </w:pPr>
          </w:p>
          <w:p>
            <w:pPr>
              <w:pStyle w:val="7"/>
              <w:ind w:left="8730" w:hanging="8730" w:hangingChars="4850"/>
              <w:rPr>
                <w:sz w:val="18"/>
                <w:szCs w:val="18"/>
              </w:rPr>
            </w:pPr>
          </w:p>
          <w:p>
            <w:pPr>
              <w:pStyle w:val="7"/>
              <w:ind w:left="8730" w:hanging="8730" w:hangingChars="4850"/>
              <w:rPr>
                <w:sz w:val="18"/>
                <w:szCs w:val="18"/>
              </w:rPr>
            </w:pPr>
          </w:p>
          <w:p>
            <w:pPr>
              <w:pStyle w:val="7"/>
              <w:ind w:left="8730" w:hanging="8730" w:hangingChars="4850"/>
              <w:rPr>
                <w:sz w:val="18"/>
                <w:szCs w:val="18"/>
              </w:rPr>
            </w:pPr>
          </w:p>
          <w:p>
            <w:pPr>
              <w:pStyle w:val="7"/>
              <w:ind w:left="8730" w:hanging="8730" w:hangingChars="4850"/>
              <w:rPr>
                <w:sz w:val="18"/>
                <w:szCs w:val="18"/>
              </w:rPr>
            </w:pPr>
          </w:p>
          <w:p>
            <w:pPr>
              <w:pStyle w:val="7"/>
              <w:ind w:left="8730" w:hanging="8730" w:hangingChars="4850"/>
              <w:rPr>
                <w:sz w:val="18"/>
                <w:szCs w:val="18"/>
              </w:rPr>
            </w:pPr>
          </w:p>
          <w:p>
            <w:pPr>
              <w:pStyle w:val="7"/>
              <w:ind w:left="8730" w:hanging="8730" w:hangingChars="4850"/>
              <w:rPr>
                <w:sz w:val="18"/>
                <w:szCs w:val="18"/>
              </w:rPr>
            </w:pPr>
          </w:p>
          <w:p>
            <w:pPr>
              <w:pStyle w:val="7"/>
              <w:ind w:left="8730" w:hanging="8730" w:hangingChars="4850"/>
              <w:rPr>
                <w:sz w:val="18"/>
                <w:szCs w:val="18"/>
              </w:rPr>
            </w:pPr>
          </w:p>
          <w:p>
            <w:pPr>
              <w:pStyle w:val="7"/>
              <w:rPr>
                <w:sz w:val="18"/>
                <w:szCs w:val="18"/>
              </w:rPr>
            </w:pPr>
          </w:p>
          <w:p>
            <w:pPr>
              <w:pStyle w:val="7"/>
              <w:ind w:firstLine="540" w:firstLineChars="3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所在部门对被推荐人出国留学申请的具体意见是</w:t>
            </w:r>
            <w:r>
              <w:rPr>
                <w:sz w:val="18"/>
                <w:szCs w:val="18"/>
              </w:rPr>
              <w:t xml:space="preserve">: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优先推荐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一般推荐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暂不推荐</w:t>
            </w:r>
            <w:r>
              <w:rPr>
                <w:sz w:val="18"/>
                <w:szCs w:val="18"/>
              </w:rPr>
              <w:t xml:space="preserve">        </w:t>
            </w:r>
          </w:p>
          <w:p>
            <w:pPr>
              <w:pStyle w:val="7"/>
              <w:ind w:left="8730" w:hanging="8730" w:hangingChars="4850"/>
              <w:rPr>
                <w:sz w:val="18"/>
                <w:szCs w:val="18"/>
              </w:rPr>
            </w:pPr>
          </w:p>
          <w:p>
            <w:pPr>
              <w:pStyle w:val="7"/>
              <w:ind w:firstLine="540" w:firstLineChars="3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部门负责人签名</w:t>
            </w:r>
            <w:r>
              <w:rPr>
                <w:sz w:val="18"/>
                <w:szCs w:val="18"/>
              </w:rPr>
              <w:t xml:space="preserve">:             </w:t>
            </w:r>
            <w:r>
              <w:rPr>
                <w:rFonts w:hint="eastAsia"/>
                <w:sz w:val="18"/>
                <w:szCs w:val="18"/>
              </w:rPr>
              <w:t xml:space="preserve">      单位公章</w:t>
            </w:r>
            <w:r>
              <w:rPr>
                <w:sz w:val="18"/>
                <w:szCs w:val="18"/>
              </w:rPr>
              <w:t>:</w:t>
            </w:r>
          </w:p>
          <w:p>
            <w:pPr>
              <w:pStyle w:val="7"/>
              <w:ind w:left="8730" w:hanging="8730" w:hangingChars="4850"/>
              <w:rPr>
                <w:sz w:val="18"/>
                <w:szCs w:val="18"/>
              </w:rPr>
            </w:pPr>
          </w:p>
          <w:p>
            <w:pPr>
              <w:pStyle w:val="7"/>
              <w:ind w:firstLine="3600" w:firstLineChars="20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日期</w:t>
            </w:r>
            <w:r>
              <w:rPr>
                <w:sz w:val="18"/>
                <w:szCs w:val="18"/>
              </w:rPr>
              <w:t xml:space="preserve">:   </w:t>
            </w:r>
            <w:r>
              <w:rPr>
                <w:rFonts w:hint="eastAsia"/>
                <w:sz w:val="18"/>
                <w:szCs w:val="18"/>
              </w:rPr>
              <w:t xml:space="preserve">年 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 xml:space="preserve">月 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日</w:t>
            </w:r>
          </w:p>
        </w:tc>
      </w:tr>
    </w:tbl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出国留学申请部门推荐意见表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T Song Std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56C"/>
    <w:rsid w:val="002861F3"/>
    <w:rsid w:val="00456D6F"/>
    <w:rsid w:val="005010ED"/>
    <w:rsid w:val="005514EA"/>
    <w:rsid w:val="00863723"/>
    <w:rsid w:val="00904F94"/>
    <w:rsid w:val="00AA1ED0"/>
    <w:rsid w:val="00BC679D"/>
    <w:rsid w:val="00E7656C"/>
    <w:rsid w:val="10A943FD"/>
    <w:rsid w:val="13B95CEE"/>
    <w:rsid w:val="654066DE"/>
    <w:rsid w:val="719F3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ST Song Std" w:hAnsi="Calibri" w:eastAsia="ST Song Std" w:cs="ST Song Std"/>
      <w:color w:val="000000"/>
      <w:sz w:val="24"/>
      <w:szCs w:val="24"/>
      <w:lang w:val="en-US" w:eastAsia="zh-CN" w:bidi="ar-SA"/>
    </w:rPr>
  </w:style>
  <w:style w:type="character" w:customStyle="1" w:styleId="8">
    <w:name w:val="页眉 字符"/>
    <w:basedOn w:val="6"/>
    <w:link w:val="4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字符"/>
    <w:basedOn w:val="6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批注框文本 字符"/>
    <w:basedOn w:val="6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81</Words>
  <Characters>463</Characters>
  <Lines>3</Lines>
  <Paragraphs>1</Paragraphs>
  <TotalTime>1</TotalTime>
  <ScaleCrop>false</ScaleCrop>
  <LinksUpToDate>false</LinksUpToDate>
  <CharactersWithSpaces>543</CharactersWithSpaces>
  <Application>WPS Office_11.1.0.8799_F1E327BC-269C-435d-A152-05C5408002CA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2017-12-28T06:15:00Z</dcterms:created>
  <dc:creator>聂红波</dc:creator>
  <cp:lastModifiedBy>hp</cp:lastModifiedBy>
  <dcterms:modified xsi:type="dcterms:W3CDTF">2020-01-13T01:32:28Z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2052-11.1.0.8799</vt:lpwstr>
  </property>
</Properties>
</file>